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C0E829">
      <w:pPr>
        <w:pStyle w:val="23"/>
        <w:rPr>
          <w:lang w:val="es-ES"/>
        </w:rPr>
      </w:pPr>
      <w:r>
        <w:rPr>
          <w:lang w:val="es-ES"/>
        </w:rPr>
        <w:t xml:space="preserve"> Datos del juez</w:t>
      </w:r>
    </w:p>
    <w:tbl>
      <w:tblPr>
        <w:tblStyle w:val="8"/>
        <w:tblW w:w="5000" w:type="pct"/>
        <w:tblInd w:w="0" w:type="dxa"/>
        <w:tblBorders>
          <w:top w:val="single" w:color="D8D8D8" w:themeColor="background1" w:themeShade="D9" w:sz="4" w:space="0"/>
          <w:left w:val="single" w:color="D8D8D8" w:themeColor="background1" w:themeShade="D9" w:sz="4" w:space="0"/>
          <w:bottom w:val="single" w:color="D8D8D8" w:themeColor="background1" w:themeShade="D9" w:sz="4" w:space="0"/>
          <w:right w:val="single" w:color="D8D8D8" w:themeColor="background1" w:themeShade="D9" w:sz="4" w:space="0"/>
          <w:insideH w:val="single" w:color="D8D8D8" w:themeColor="background1" w:themeShade="D9" w:sz="4" w:space="0"/>
          <w:insideV w:val="single" w:color="D8D8D8" w:themeColor="background1" w:themeShade="D9" w:sz="4" w:space="0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</w:tblPr>
      <w:tblGrid>
        <w:gridCol w:w="1264"/>
        <w:gridCol w:w="2841"/>
        <w:gridCol w:w="2841"/>
        <w:gridCol w:w="1276"/>
        <w:gridCol w:w="2578"/>
      </w:tblGrid>
      <w:tr w14:paraId="47B611C0">
        <w:tblPrEx>
          <w:tblBorders>
            <w:top w:val="single" w:color="D8D8D8" w:themeColor="background1" w:themeShade="D9" w:sz="4" w:space="0"/>
            <w:left w:val="single" w:color="D8D8D8" w:themeColor="background1" w:themeShade="D9" w:sz="4" w:space="0"/>
            <w:bottom w:val="single" w:color="D8D8D8" w:themeColor="background1" w:themeShade="D9" w:sz="4" w:space="0"/>
            <w:right w:val="single" w:color="D8D8D8" w:themeColor="background1" w:themeShade="D9" w:sz="4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19971FD9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Nombre y apellidos</w:t>
            </w:r>
          </w:p>
        </w:tc>
        <w:tc>
          <w:tcPr>
            <w:tcW w:w="5682" w:type="dxa"/>
            <w:gridSpan w:val="2"/>
            <w:vAlign w:val="bottom"/>
          </w:tcPr>
          <w:p w14:paraId="55AD8F16">
            <w:pPr>
              <w:rPr>
                <w:lang w:val="es-ES"/>
              </w:rPr>
            </w:pPr>
          </w:p>
        </w:tc>
        <w:tc>
          <w:tcPr>
            <w:tcW w:w="1276" w:type="dxa"/>
            <w:vAlign w:val="bottom"/>
          </w:tcPr>
          <w:p w14:paraId="7E57353A">
            <w:pPr>
              <w:pStyle w:val="5"/>
              <w:rPr>
                <w:lang w:val="es-ES"/>
              </w:rPr>
            </w:pP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72A1E409">
            <w:pPr>
              <w:rPr>
                <w:color w:val="FF0000"/>
                <w:lang w:val="es-ES"/>
              </w:rPr>
            </w:pPr>
            <w:r>
              <w:rPr>
                <w:lang w:val="es-ES"/>
              </w:rPr>
              <w:t xml:space="preserve"> </w:t>
            </w:r>
          </w:p>
        </w:tc>
      </w:tr>
      <w:tr w14:paraId="0E7B0E03">
        <w:tblPrEx>
          <w:tblBorders>
            <w:top w:val="single" w:color="D8D8D8" w:themeColor="background1" w:themeShade="D9" w:sz="4" w:space="0"/>
            <w:left w:val="single" w:color="D8D8D8" w:themeColor="background1" w:themeShade="D9" w:sz="4" w:space="0"/>
            <w:bottom w:val="single" w:color="D8D8D8" w:themeColor="background1" w:themeShade="D9" w:sz="4" w:space="0"/>
            <w:right w:val="single" w:color="D8D8D8" w:themeColor="background1" w:themeShade="D9" w:sz="4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2ED3BC8E">
            <w:pPr>
              <w:pStyle w:val="5"/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  <w:t>Juez evaluador</w:t>
            </w:r>
          </w:p>
        </w:tc>
        <w:tc>
          <w:tcPr>
            <w:tcW w:w="5682" w:type="dxa"/>
            <w:gridSpan w:val="2"/>
            <w:vAlign w:val="bottom"/>
          </w:tcPr>
          <w:p w14:paraId="0BF56A35">
            <w:pPr>
              <w:rPr>
                <w:color w:val="FF0000"/>
                <w:lang w:val="es-ES"/>
              </w:rPr>
            </w:pPr>
          </w:p>
        </w:tc>
        <w:tc>
          <w:tcPr>
            <w:tcW w:w="1276" w:type="dxa"/>
            <w:vAlign w:val="bottom"/>
          </w:tcPr>
          <w:p w14:paraId="60F825D4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Fecha entrega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2AD02729">
            <w:pPr>
              <w:rPr>
                <w:sz w:val="32"/>
                <w:szCs w:val="32"/>
                <w:lang w:val="es-ES"/>
              </w:rPr>
            </w:pPr>
            <w:r>
              <w:rPr>
                <w:color w:val="D9D9D9" w:themeColor="background1" w:themeShade="D9"/>
                <w:sz w:val="32"/>
                <w:szCs w:val="32"/>
                <w:lang w:val="es-ES"/>
              </w:rPr>
              <w:t>DD/MM/YYYY</w:t>
            </w:r>
          </w:p>
        </w:tc>
      </w:tr>
      <w:tr w14:paraId="42712275">
        <w:tblPrEx>
          <w:tblBorders>
            <w:top w:val="single" w:color="D8D8D8" w:themeColor="background1" w:themeShade="D9" w:sz="4" w:space="0"/>
            <w:left w:val="single" w:color="D8D8D8" w:themeColor="background1" w:themeShade="D9" w:sz="4" w:space="0"/>
            <w:bottom w:val="single" w:color="D8D8D8" w:themeColor="background1" w:themeShade="D9" w:sz="4" w:space="0"/>
            <w:right w:val="single" w:color="D8D8D8" w:themeColor="background1" w:themeShade="D9" w:sz="4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56" w:hRule="exact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21D552D2">
            <w:pPr>
              <w:pStyle w:val="5"/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lang w:val="es-ES"/>
              </w:rPr>
              <w:t xml:space="preserve">Fecha de la </w:t>
            </w:r>
            <w:r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  <w:t>competición</w:t>
            </w:r>
          </w:p>
        </w:tc>
        <w:tc>
          <w:tcPr>
            <w:tcW w:w="2841" w:type="dxa"/>
            <w:vAlign w:val="bottom"/>
          </w:tcPr>
          <w:p w14:paraId="0FD711F1">
            <w:pPr>
              <w:rPr>
                <w:lang w:val="es-ES"/>
              </w:rPr>
            </w:pPr>
            <w:r>
              <w:rPr>
                <w:lang w:val="es-ES"/>
              </w:rPr>
              <w:t xml:space="preserve">Fecha inicio: </w:t>
            </w:r>
            <w:r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  <w:tc>
          <w:tcPr>
            <w:tcW w:w="2841" w:type="dxa"/>
            <w:vAlign w:val="bottom"/>
          </w:tcPr>
          <w:p w14:paraId="48D80140">
            <w:pPr>
              <w:rPr>
                <w:lang w:val="es-ES"/>
              </w:rPr>
            </w:pPr>
            <w:r>
              <w:rPr>
                <w:lang w:val="es-ES"/>
              </w:rPr>
              <w:t xml:space="preserve">Fecha fin: </w:t>
            </w:r>
            <w:r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  <w:tc>
          <w:tcPr>
            <w:tcW w:w="1276" w:type="dxa"/>
            <w:vAlign w:val="bottom"/>
          </w:tcPr>
          <w:p w14:paraId="21B4BEA8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Número de licencia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2E02F4AB">
            <w:pPr>
              <w:rPr>
                <w:lang w:val="es-ES"/>
              </w:rPr>
            </w:pPr>
          </w:p>
        </w:tc>
      </w:tr>
      <w:tr w14:paraId="3D410823">
        <w:tblPrEx>
          <w:tblBorders>
            <w:top w:val="single" w:color="D8D8D8" w:themeColor="background1" w:themeShade="D9" w:sz="4" w:space="0"/>
            <w:left w:val="single" w:color="D8D8D8" w:themeColor="background1" w:themeShade="D9" w:sz="4" w:space="0"/>
            <w:bottom w:val="single" w:color="D8D8D8" w:themeColor="background1" w:themeShade="D9" w:sz="4" w:space="0"/>
            <w:right w:val="single" w:color="D8D8D8" w:themeColor="background1" w:themeShade="D9" w:sz="4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19" w:hRule="exact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0943B048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Nombre de la competición</w:t>
            </w:r>
          </w:p>
        </w:tc>
        <w:tc>
          <w:tcPr>
            <w:tcW w:w="5682" w:type="dxa"/>
            <w:gridSpan w:val="2"/>
            <w:tcBorders>
              <w:right w:val="nil"/>
            </w:tcBorders>
            <w:vAlign w:val="bottom"/>
          </w:tcPr>
          <w:p w14:paraId="04CE8277">
            <w:pPr>
              <w:rPr>
                <w:lang w:val="es-ES"/>
              </w:rPr>
            </w:pPr>
          </w:p>
        </w:tc>
        <w:tc>
          <w:tcPr>
            <w:tcW w:w="1276" w:type="dxa"/>
            <w:tcBorders>
              <w:right w:val="nil"/>
            </w:tcBorders>
            <w:vAlign w:val="bottom"/>
          </w:tcPr>
          <w:p w14:paraId="016FCD93">
            <w:pPr>
              <w:rPr>
                <w:rFonts w:hint="default"/>
                <w:b/>
                <w:lang w:val="es-ES"/>
              </w:rPr>
            </w:pPr>
            <w:r>
              <w:rPr>
                <w:b/>
                <w:lang w:val="es-ES"/>
              </w:rPr>
              <w:t xml:space="preserve">Federación </w:t>
            </w:r>
            <w:r>
              <w:rPr>
                <w:rFonts w:hint="default"/>
                <w:b/>
                <w:lang w:val="es-ES"/>
              </w:rPr>
              <w:t>autonómica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392E38AD">
            <w:pPr>
              <w:rPr>
                <w:lang w:val="es-ES"/>
              </w:rPr>
            </w:pPr>
          </w:p>
        </w:tc>
      </w:tr>
    </w:tbl>
    <w:p w14:paraId="02E1EA01">
      <w:pPr>
        <w:pStyle w:val="23"/>
        <w:rPr>
          <w:lang w:val="es-ES"/>
        </w:rPr>
      </w:pPr>
      <w:r>
        <w:rPr>
          <w:lang w:val="es-ES"/>
        </w:rPr>
        <w:t>Evaluación de los conocimientos, habilidades y deberes</w:t>
      </w:r>
    </w:p>
    <w:tbl>
      <w:tblPr>
        <w:tblStyle w:val="8"/>
        <w:tblW w:w="5000" w:type="pct"/>
        <w:tblInd w:w="0" w:type="dxa"/>
        <w:tblBorders>
          <w:top w:val="single" w:color="D8D8D8" w:themeColor="background1" w:themeShade="D9" w:sz="4" w:space="0"/>
          <w:left w:val="none" w:color="auto" w:sz="0" w:space="0"/>
          <w:bottom w:val="single" w:color="D8D8D8" w:themeColor="background1" w:themeShade="D9" w:sz="4" w:space="0"/>
          <w:right w:val="none" w:color="auto" w:sz="0" w:space="0"/>
          <w:insideH w:val="single" w:color="D8D8D8" w:themeColor="background1" w:themeShade="D9" w:sz="4" w:space="0"/>
          <w:insideV w:val="single" w:color="D8D8D8" w:themeColor="background1" w:themeShade="D9" w:sz="4" w:space="0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</w:tblPr>
      <w:tblGrid>
        <w:gridCol w:w="990"/>
        <w:gridCol w:w="2466"/>
        <w:gridCol w:w="864"/>
        <w:gridCol w:w="601"/>
        <w:gridCol w:w="1466"/>
        <w:gridCol w:w="1466"/>
        <w:gridCol w:w="1466"/>
        <w:gridCol w:w="1481"/>
      </w:tblGrid>
      <w:tr w14:paraId="11B29FE4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3456" w:type="dxa"/>
            <w:gridSpan w:val="2"/>
            <w:vAlign w:val="center"/>
          </w:tcPr>
          <w:p w14:paraId="2FDAE030">
            <w:pPr>
              <w:rPr>
                <w:lang w:val="es-ES"/>
              </w:rPr>
            </w:pPr>
          </w:p>
        </w:tc>
        <w:tc>
          <w:tcPr>
            <w:tcW w:w="1465" w:type="dxa"/>
            <w:gridSpan w:val="2"/>
            <w:vAlign w:val="center"/>
          </w:tcPr>
          <w:p w14:paraId="7AD75147">
            <w:pPr>
              <w:pStyle w:val="4"/>
              <w:rPr>
                <w:lang w:val="es-ES"/>
              </w:rPr>
            </w:pPr>
            <w:r>
              <w:rPr>
                <w:lang w:val="es-ES"/>
              </w:rPr>
              <w:t>1 = Escaso</w:t>
            </w:r>
          </w:p>
        </w:tc>
        <w:tc>
          <w:tcPr>
            <w:tcW w:w="1466" w:type="dxa"/>
            <w:vAlign w:val="center"/>
          </w:tcPr>
          <w:p w14:paraId="3155F858">
            <w:pPr>
              <w:pStyle w:val="4"/>
              <w:rPr>
                <w:lang w:val="es-ES"/>
              </w:rPr>
            </w:pPr>
            <w:r>
              <w:rPr>
                <w:lang w:val="es-ES"/>
              </w:rPr>
              <w:t>2 = Justo</w:t>
            </w:r>
          </w:p>
        </w:tc>
        <w:tc>
          <w:tcPr>
            <w:tcW w:w="1466" w:type="dxa"/>
            <w:vAlign w:val="center"/>
          </w:tcPr>
          <w:p w14:paraId="4A252302">
            <w:pPr>
              <w:pStyle w:val="4"/>
              <w:rPr>
                <w:lang w:val="es-ES"/>
              </w:rPr>
            </w:pPr>
            <w:r>
              <w:rPr>
                <w:lang w:val="es-ES"/>
              </w:rPr>
              <w:t>3 = Satisfactorio</w:t>
            </w:r>
          </w:p>
        </w:tc>
        <w:tc>
          <w:tcPr>
            <w:tcW w:w="1466" w:type="dxa"/>
            <w:vAlign w:val="center"/>
          </w:tcPr>
          <w:p w14:paraId="0DBCD1CE">
            <w:pPr>
              <w:pStyle w:val="4"/>
              <w:rPr>
                <w:lang w:val="es-ES"/>
              </w:rPr>
            </w:pPr>
            <w:r>
              <w:rPr>
                <w:lang w:val="es-ES"/>
              </w:rPr>
              <w:t>4 = Bueno</w:t>
            </w:r>
          </w:p>
        </w:tc>
        <w:tc>
          <w:tcPr>
            <w:tcW w:w="1481" w:type="dxa"/>
            <w:vAlign w:val="center"/>
          </w:tcPr>
          <w:p w14:paraId="1FC989A7">
            <w:pPr>
              <w:pStyle w:val="4"/>
              <w:rPr>
                <w:lang w:val="es-ES"/>
              </w:rPr>
            </w:pPr>
            <w:r>
              <w:rPr>
                <w:lang w:val="es-ES"/>
              </w:rPr>
              <w:t>5 = Excelente</w:t>
            </w:r>
          </w:p>
        </w:tc>
      </w:tr>
      <w:tr w14:paraId="041335D7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577" w:hRule="exact"/>
        </w:trPr>
        <w:tc>
          <w:tcPr>
            <w:tcW w:w="3456" w:type="dxa"/>
            <w:gridSpan w:val="2"/>
            <w:vAlign w:val="center"/>
          </w:tcPr>
          <w:p w14:paraId="0CACA79A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Conocimiento de las normas y los procedimientos</w:t>
            </w:r>
          </w:p>
        </w:tc>
        <w:tc>
          <w:tcPr>
            <w:tcW w:w="1465" w:type="dxa"/>
            <w:gridSpan w:val="2"/>
            <w:vAlign w:val="center"/>
          </w:tcPr>
          <w:p w14:paraId="56A67425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AC287EE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3E5A328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BB10C60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1234865C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69287FC5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70053858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134F6D80">
            <w:pPr>
              <w:rPr>
                <w:color w:val="99055A"/>
                <w:lang w:val="es-ES"/>
              </w:rPr>
            </w:pPr>
          </w:p>
        </w:tc>
      </w:tr>
      <w:tr w14:paraId="31670EE2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21" w:hRule="exact"/>
        </w:trPr>
        <w:tc>
          <w:tcPr>
            <w:tcW w:w="3456" w:type="dxa"/>
            <w:gridSpan w:val="2"/>
            <w:vAlign w:val="center"/>
          </w:tcPr>
          <w:p w14:paraId="51BA9237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Capacidad para aplicar las reglas y los procedimientos</w:t>
            </w:r>
          </w:p>
        </w:tc>
        <w:tc>
          <w:tcPr>
            <w:tcW w:w="1465" w:type="dxa"/>
            <w:gridSpan w:val="2"/>
            <w:vAlign w:val="center"/>
          </w:tcPr>
          <w:p w14:paraId="7D882629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B2CFF75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851226A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BA2208A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35C7146B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3AA58CAD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59B2CEEA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3BB8C68B">
            <w:pPr>
              <w:rPr>
                <w:color w:val="99055A"/>
                <w:lang w:val="es-ES"/>
              </w:rPr>
            </w:pPr>
          </w:p>
        </w:tc>
      </w:tr>
      <w:tr w14:paraId="714A6D79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288" w:hRule="exact"/>
        </w:trPr>
        <w:tc>
          <w:tcPr>
            <w:tcW w:w="3456" w:type="dxa"/>
            <w:gridSpan w:val="2"/>
            <w:vAlign w:val="center"/>
          </w:tcPr>
          <w:p w14:paraId="7C129BF1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Aspecto y puntualidad</w:t>
            </w:r>
          </w:p>
        </w:tc>
        <w:tc>
          <w:tcPr>
            <w:tcW w:w="1465" w:type="dxa"/>
            <w:gridSpan w:val="2"/>
            <w:vAlign w:val="center"/>
          </w:tcPr>
          <w:p w14:paraId="70F5573F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F20FEE8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FDFB6DC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477190C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2808B668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7273B096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4F56B5EA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4C8DAEB2">
            <w:pPr>
              <w:rPr>
                <w:lang w:val="es-ES"/>
              </w:rPr>
            </w:pPr>
          </w:p>
        </w:tc>
      </w:tr>
      <w:tr w14:paraId="07C44F20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288" w:hRule="exact"/>
        </w:trPr>
        <w:tc>
          <w:tcPr>
            <w:tcW w:w="3456" w:type="dxa"/>
            <w:gridSpan w:val="2"/>
            <w:vAlign w:val="center"/>
          </w:tcPr>
          <w:p w14:paraId="5B4A6719">
            <w:pPr>
              <w:pStyle w:val="5"/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  <w:t>Comportamiento bajo presión</w:t>
            </w:r>
          </w:p>
        </w:tc>
        <w:tc>
          <w:tcPr>
            <w:tcW w:w="1465" w:type="dxa"/>
            <w:gridSpan w:val="2"/>
            <w:vAlign w:val="center"/>
          </w:tcPr>
          <w:p w14:paraId="5062069E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BA4C1C0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AA9C13C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D66F682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320BBFA8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0D1AAC92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111C2FDB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0164A500">
            <w:pPr>
              <w:rPr>
                <w:lang w:val="es-ES"/>
              </w:rPr>
            </w:pPr>
          </w:p>
        </w:tc>
      </w:tr>
      <w:tr w14:paraId="041FCEF0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288" w:hRule="exact"/>
        </w:trPr>
        <w:tc>
          <w:tcPr>
            <w:tcW w:w="3456" w:type="dxa"/>
            <w:gridSpan w:val="2"/>
            <w:vAlign w:val="center"/>
          </w:tcPr>
          <w:p w14:paraId="535B2006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Habilidades de comunicación</w:t>
            </w:r>
          </w:p>
        </w:tc>
        <w:tc>
          <w:tcPr>
            <w:tcW w:w="1465" w:type="dxa"/>
            <w:gridSpan w:val="2"/>
            <w:vAlign w:val="center"/>
          </w:tcPr>
          <w:p w14:paraId="69E87A5B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6AAD412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296764E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14557EA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6C4A9415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7005BBF7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5352707A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1CB1E75E">
            <w:pPr>
              <w:rPr>
                <w:lang w:val="es-ES"/>
              </w:rPr>
            </w:pPr>
          </w:p>
        </w:tc>
      </w:tr>
      <w:tr w14:paraId="792590FE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288" w:hRule="exact"/>
        </w:trPr>
        <w:tc>
          <w:tcPr>
            <w:tcW w:w="3456" w:type="dxa"/>
            <w:gridSpan w:val="2"/>
            <w:vAlign w:val="center"/>
          </w:tcPr>
          <w:p w14:paraId="2708E320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Capacidad para escuchar las instrucciones</w:t>
            </w:r>
          </w:p>
        </w:tc>
        <w:tc>
          <w:tcPr>
            <w:tcW w:w="1465" w:type="dxa"/>
            <w:gridSpan w:val="2"/>
            <w:vAlign w:val="center"/>
          </w:tcPr>
          <w:p w14:paraId="1AFE07C9">
            <w:pPr>
              <w:pStyle w:val="16"/>
              <w:rPr>
                <w:rStyle w:val="17"/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E7D7699">
            <w:pPr>
              <w:pStyle w:val="16"/>
              <w:rPr>
                <w:rStyle w:val="17"/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E3B977C">
            <w:pPr>
              <w:pStyle w:val="16"/>
              <w:rPr>
                <w:rStyle w:val="17"/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F2F49F6">
            <w:pPr>
              <w:pStyle w:val="16"/>
              <w:rPr>
                <w:rStyle w:val="17"/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34353B02">
            <w:pPr>
              <w:pStyle w:val="16"/>
              <w:rPr>
                <w:rStyle w:val="17"/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5A1932EF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3138553D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592ACD77">
            <w:pPr>
              <w:rPr>
                <w:lang w:val="es-ES"/>
              </w:rPr>
            </w:pPr>
          </w:p>
        </w:tc>
      </w:tr>
      <w:tr w14:paraId="703EF6BB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288" w:hRule="exact"/>
        </w:trPr>
        <w:tc>
          <w:tcPr>
            <w:tcW w:w="3456" w:type="dxa"/>
            <w:gridSpan w:val="2"/>
            <w:vAlign w:val="center"/>
          </w:tcPr>
          <w:p w14:paraId="13C3D976">
            <w:pPr>
              <w:pStyle w:val="5"/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  <w:t>Capacidad de integración en el equipo</w:t>
            </w:r>
          </w:p>
        </w:tc>
        <w:tc>
          <w:tcPr>
            <w:tcW w:w="1465" w:type="dxa"/>
            <w:gridSpan w:val="2"/>
            <w:vAlign w:val="center"/>
          </w:tcPr>
          <w:p w14:paraId="5B7A4727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D088159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A573FE6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03B2B1B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48F16866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0EC33A1D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3A8C506E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33F66667">
            <w:pPr>
              <w:rPr>
                <w:lang w:val="es-ES"/>
              </w:rPr>
            </w:pPr>
          </w:p>
        </w:tc>
      </w:tr>
      <w:tr w14:paraId="7F6400AC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527" w:hRule="exact"/>
        </w:trPr>
        <w:tc>
          <w:tcPr>
            <w:tcW w:w="3456" w:type="dxa"/>
            <w:gridSpan w:val="2"/>
            <w:vAlign w:val="center"/>
          </w:tcPr>
          <w:p w14:paraId="729922F4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Rapidez para tomar medidas si es necesario</w:t>
            </w:r>
          </w:p>
        </w:tc>
        <w:tc>
          <w:tcPr>
            <w:tcW w:w="1465" w:type="dxa"/>
            <w:gridSpan w:val="2"/>
            <w:vAlign w:val="center"/>
          </w:tcPr>
          <w:p w14:paraId="77DEE239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C99A103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CC2D71D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9C36A60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28D49BA6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4B18CA48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3A7AD0BA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14A64E5C">
            <w:pPr>
              <w:rPr>
                <w:lang w:val="es-ES"/>
              </w:rPr>
            </w:pPr>
          </w:p>
        </w:tc>
      </w:tr>
      <w:tr w14:paraId="40501652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288" w:hRule="exact"/>
        </w:trPr>
        <w:tc>
          <w:tcPr>
            <w:tcW w:w="3456" w:type="dxa"/>
            <w:gridSpan w:val="2"/>
            <w:vAlign w:val="center"/>
          </w:tcPr>
          <w:p w14:paraId="1115021A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Capacidad para mantenerse concentrado</w:t>
            </w:r>
          </w:p>
        </w:tc>
        <w:tc>
          <w:tcPr>
            <w:tcW w:w="1465" w:type="dxa"/>
            <w:gridSpan w:val="2"/>
            <w:vAlign w:val="center"/>
          </w:tcPr>
          <w:p w14:paraId="6DFE6008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2B702C6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1F2471C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69EED90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2A0C98D6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3B95E19F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5B7513B1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35814737">
            <w:pPr>
              <w:rPr>
                <w:lang w:val="es-ES"/>
              </w:rPr>
            </w:pPr>
          </w:p>
        </w:tc>
      </w:tr>
      <w:tr w14:paraId="5EE09F61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288" w:hRule="exact"/>
        </w:trPr>
        <w:tc>
          <w:tcPr>
            <w:tcW w:w="3456" w:type="dxa"/>
            <w:gridSpan w:val="2"/>
            <w:vAlign w:val="center"/>
          </w:tcPr>
          <w:p w14:paraId="7FFD6607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Participa en las reuniones de jueces</w:t>
            </w:r>
          </w:p>
        </w:tc>
        <w:tc>
          <w:tcPr>
            <w:tcW w:w="1465" w:type="dxa"/>
            <w:gridSpan w:val="2"/>
            <w:vAlign w:val="center"/>
          </w:tcPr>
          <w:p w14:paraId="37400F82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F9FB689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D2A641D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E4F64CE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46DB1C7C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3C8D6633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6A4F4060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7D65918A">
            <w:pPr>
              <w:rPr>
                <w:lang w:val="es-ES"/>
              </w:rPr>
            </w:pPr>
          </w:p>
        </w:tc>
      </w:tr>
      <w:tr w14:paraId="6599274F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533" w:hRule="exact"/>
        </w:trPr>
        <w:tc>
          <w:tcPr>
            <w:tcW w:w="3456" w:type="dxa"/>
            <w:gridSpan w:val="2"/>
            <w:vAlign w:val="center"/>
          </w:tcPr>
          <w:p w14:paraId="1796912A">
            <w:pPr>
              <w:pStyle w:val="5"/>
              <w:rPr>
                <w:lang w:val="es-ES"/>
              </w:rPr>
            </w:pPr>
            <w:r>
              <w:rPr>
                <w:lang w:val="es-ES"/>
              </w:rPr>
              <w:t>Precisión en las llamadas a las dianas incluidos los desempates</w:t>
            </w:r>
          </w:p>
        </w:tc>
        <w:tc>
          <w:tcPr>
            <w:tcW w:w="1465" w:type="dxa"/>
            <w:gridSpan w:val="2"/>
            <w:vAlign w:val="center"/>
          </w:tcPr>
          <w:p w14:paraId="064BBB8C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266A1AF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6557669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7AC910F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  <w:tc>
          <w:tcPr>
            <w:tcW w:w="1481" w:type="dxa"/>
            <w:vAlign w:val="center"/>
          </w:tcPr>
          <w:p w14:paraId="2245AA0B">
            <w:pPr>
              <w:pStyle w:val="16"/>
              <w:rPr>
                <w:lang w:val="es-ES"/>
              </w:rPr>
            </w:pPr>
            <w:r>
              <w:rPr>
                <w:rStyle w:val="17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Style w:val="17"/>
                <w:lang w:val="es-ES"/>
              </w:rPr>
              <w:instrText xml:space="preserve"> FORMCHECKBOX </w:instrText>
            </w:r>
            <w:r>
              <w:rPr>
                <w:rStyle w:val="17"/>
                <w:lang w:val="es-ES"/>
              </w:rPr>
              <w:fldChar w:fldCharType="separate"/>
            </w:r>
            <w:r>
              <w:rPr>
                <w:rStyle w:val="17"/>
                <w:lang w:val="es-ES"/>
              </w:rPr>
              <w:fldChar w:fldCharType="end"/>
            </w:r>
          </w:p>
        </w:tc>
      </w:tr>
      <w:tr w14:paraId="4975CD00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990" w:type="dxa"/>
            <w:vAlign w:val="center"/>
          </w:tcPr>
          <w:p w14:paraId="3F85EE32">
            <w:pPr>
              <w:pStyle w:val="19"/>
              <w:rPr>
                <w:lang w:val="es-ES"/>
              </w:rPr>
            </w:pPr>
            <w:r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vAlign w:val="center"/>
          </w:tcPr>
          <w:p w14:paraId="100FCE9B">
            <w:pPr>
              <w:rPr>
                <w:lang w:val="es-ES"/>
              </w:rPr>
            </w:pPr>
          </w:p>
        </w:tc>
      </w:tr>
      <w:tr w14:paraId="26C49F78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exact"/>
        </w:trPr>
        <w:tc>
          <w:tcPr>
            <w:tcW w:w="4320" w:type="dxa"/>
            <w:gridSpan w:val="3"/>
            <w:vAlign w:val="center"/>
          </w:tcPr>
          <w:p w14:paraId="474657C9">
            <w:pPr>
              <w:pStyle w:val="19"/>
              <w:rPr>
                <w:lang w:val="es-ES"/>
              </w:rPr>
            </w:pPr>
            <w:r>
              <w:rPr>
                <w:rStyle w:val="14"/>
                <w:b/>
                <w:lang w:val="es-ES"/>
              </w:rPr>
              <w:t>Calificación General</w:t>
            </w:r>
            <w:r>
              <w:rPr>
                <w:lang w:val="es-ES"/>
              </w:rPr>
              <w:t xml:space="preserve"> (promedio de los valores de las calificaciones anteriores)</w:t>
            </w:r>
          </w:p>
        </w:tc>
        <w:tc>
          <w:tcPr>
            <w:tcW w:w="6480" w:type="dxa"/>
            <w:gridSpan w:val="5"/>
            <w:vAlign w:val="center"/>
          </w:tcPr>
          <w:p w14:paraId="65ED0A28">
            <w:pPr>
              <w:rPr>
                <w:lang w:val="es-ES"/>
              </w:rPr>
            </w:pPr>
          </w:p>
          <w:p w14:paraId="3AB33DFC">
            <w:pPr>
              <w:rPr>
                <w:lang w:val="es-ES"/>
              </w:rPr>
            </w:pPr>
          </w:p>
          <w:p w14:paraId="6E7F2AE6">
            <w:pPr>
              <w:rPr>
                <w:lang w:val="es-ES"/>
              </w:rPr>
            </w:pPr>
          </w:p>
          <w:p w14:paraId="70A28B3D">
            <w:pPr>
              <w:rPr>
                <w:lang w:val="es-ES"/>
              </w:rPr>
            </w:pPr>
          </w:p>
        </w:tc>
      </w:tr>
    </w:tbl>
    <w:p w14:paraId="60267F41">
      <w:pPr>
        <w:pStyle w:val="23"/>
        <w:rPr>
          <w:lang w:val="es-ES"/>
        </w:rPr>
      </w:pPr>
    </w:p>
    <w:p w14:paraId="3FECD773">
      <w:pPr>
        <w:spacing w:before="0"/>
        <w:rPr>
          <w:b/>
          <w:color w:val="FFFFFF" w:themeColor="background1"/>
          <w:sz w:val="22"/>
          <w:szCs w:val="20"/>
          <w:lang w:val="es-ES"/>
          <w14:textFill>
            <w14:solidFill>
              <w14:schemeClr w14:val="bg1"/>
            </w14:solidFill>
          </w14:textFill>
        </w:rPr>
      </w:pPr>
    </w:p>
    <w:p w14:paraId="59639CE6">
      <w:pPr>
        <w:spacing w:before="0"/>
        <w:rPr>
          <w:b/>
          <w:color w:val="FFFFFF" w:themeColor="background1"/>
          <w:sz w:val="22"/>
          <w:szCs w:val="20"/>
          <w:lang w:val="es-ES"/>
          <w14:textFill>
            <w14:solidFill>
              <w14:schemeClr w14:val="bg1"/>
            </w14:solidFill>
          </w14:textFill>
        </w:rPr>
      </w:pPr>
    </w:p>
    <w:p w14:paraId="310F1E43">
      <w:pPr>
        <w:spacing w:before="0"/>
        <w:rPr>
          <w:b/>
          <w:color w:val="FFFFFF" w:themeColor="background1"/>
          <w:sz w:val="22"/>
          <w:szCs w:val="20"/>
          <w:lang w:val="es-ES"/>
          <w14:textFill>
            <w14:solidFill>
              <w14:schemeClr w14:val="bg1"/>
            </w14:solidFill>
          </w14:textFill>
        </w:rPr>
      </w:pPr>
    </w:p>
    <w:p w14:paraId="64B7A11E">
      <w:pPr>
        <w:spacing w:before="0"/>
        <w:rPr>
          <w:b/>
          <w:color w:val="FFFFFF" w:themeColor="background1"/>
          <w:sz w:val="22"/>
          <w:szCs w:val="20"/>
          <w:lang w:val="es-ES"/>
          <w14:textFill>
            <w14:solidFill>
              <w14:schemeClr w14:val="bg1"/>
            </w14:solidFill>
          </w14:textFill>
        </w:rPr>
      </w:pPr>
    </w:p>
    <w:p w14:paraId="7C1233C3">
      <w:pPr>
        <w:pStyle w:val="23"/>
        <w:rPr>
          <w:lang w:val="es-ES"/>
        </w:rPr>
      </w:pPr>
      <w:r>
        <w:rPr>
          <w:lang w:val="es-ES"/>
        </w:rPr>
        <w:t>Sensaciones personales</w:t>
      </w:r>
    </w:p>
    <w:tbl>
      <w:tblPr>
        <w:tblStyle w:val="8"/>
        <w:tblW w:w="4988" w:type="pct"/>
        <w:tblInd w:w="0" w:type="dxa"/>
        <w:tblBorders>
          <w:top w:val="single" w:color="D8D8D8" w:themeColor="background1" w:themeShade="D9" w:sz="4" w:space="0"/>
          <w:left w:val="none" w:color="auto" w:sz="0" w:space="0"/>
          <w:bottom w:val="single" w:color="D8D8D8" w:themeColor="background1" w:themeShade="D9" w:sz="4" w:space="0"/>
          <w:right w:val="none" w:color="auto" w:sz="0" w:space="0"/>
          <w:insideH w:val="single" w:color="D8D8D8" w:themeColor="background1" w:themeShade="D9" w:sz="4" w:space="0"/>
          <w:insideV w:val="none" w:color="auto" w:sz="0" w:space="0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</w:tblPr>
      <w:tblGrid>
        <w:gridCol w:w="4111"/>
        <w:gridCol w:w="6663"/>
      </w:tblGrid>
      <w:tr w14:paraId="7D42C733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none" w:color="auto" w:sz="0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864" w:hRule="atLeast"/>
        </w:trPr>
        <w:tc>
          <w:tcPr>
            <w:tcW w:w="4111" w:type="dxa"/>
          </w:tcPr>
          <w:p w14:paraId="6158A9A3">
            <w:pPr>
              <w:pStyle w:val="6"/>
              <w:ind w:right="-1134"/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lang w:val="es-ES"/>
                <w14:textFill>
                  <w14:solidFill>
                    <w14:schemeClr w14:val="tx1"/>
                  </w14:solidFill>
                </w14:textFill>
              </w:rPr>
              <w:t>comentarios adicionales / observaciones:</w:t>
            </w:r>
          </w:p>
        </w:tc>
        <w:tc>
          <w:tcPr>
            <w:tcW w:w="6662" w:type="dxa"/>
          </w:tcPr>
          <w:p w14:paraId="2170BE57">
            <w:pPr>
              <w:rPr>
                <w:lang w:val="es-ES"/>
              </w:rPr>
            </w:pPr>
          </w:p>
        </w:tc>
      </w:tr>
      <w:tr w14:paraId="0047B508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none" w:color="auto" w:sz="0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864" w:hRule="atLeast"/>
        </w:trPr>
        <w:tc>
          <w:tcPr>
            <w:tcW w:w="4111" w:type="dxa"/>
          </w:tcPr>
          <w:p w14:paraId="05E0E731">
            <w:pPr>
              <w:pStyle w:val="6"/>
              <w:ind w:right="-916"/>
              <w:rPr>
                <w:lang w:val="es-ES"/>
              </w:rPr>
            </w:pPr>
            <w:r>
              <w:rPr>
                <w:lang w:val="es-ES"/>
              </w:rPr>
              <w:t>¿qué debe mejorar?</w:t>
            </w:r>
          </w:p>
          <w:p w14:paraId="2011F96D">
            <w:pPr>
              <w:pStyle w:val="19"/>
              <w:rPr>
                <w:lang w:val="es-ES"/>
              </w:rPr>
            </w:pPr>
          </w:p>
        </w:tc>
        <w:tc>
          <w:tcPr>
            <w:tcW w:w="6662" w:type="dxa"/>
          </w:tcPr>
          <w:p w14:paraId="6C9A8E08">
            <w:pPr>
              <w:rPr>
                <w:lang w:val="es-ES"/>
              </w:rPr>
            </w:pPr>
          </w:p>
        </w:tc>
      </w:tr>
    </w:tbl>
    <w:p w14:paraId="59F8AB94">
      <w:pPr>
        <w:pStyle w:val="23"/>
        <w:rPr>
          <w:lang w:val="es-ES"/>
        </w:rPr>
      </w:pPr>
      <w:r>
        <w:rPr>
          <w:lang w:val="es-ES"/>
        </w:rPr>
        <w:t>Verificación de la evaluación</w:t>
      </w:r>
    </w:p>
    <w:tbl>
      <w:tblPr>
        <w:tblStyle w:val="8"/>
        <w:tblW w:w="5000" w:type="pct"/>
        <w:tblInd w:w="0" w:type="dxa"/>
        <w:tblBorders>
          <w:top w:val="single" w:color="D8D8D8" w:themeColor="background1" w:themeShade="D9" w:sz="4" w:space="0"/>
          <w:left w:val="none" w:color="auto" w:sz="0" w:space="0"/>
          <w:bottom w:val="single" w:color="D8D8D8" w:themeColor="background1" w:themeShade="D9" w:sz="4" w:space="0"/>
          <w:right w:val="none" w:color="auto" w:sz="0" w:space="0"/>
          <w:insideH w:val="single" w:color="D8D8D8" w:themeColor="background1" w:themeShade="D9" w:sz="4" w:space="0"/>
          <w:insideV w:val="single" w:color="D8D8D8" w:themeColor="background1" w:themeShade="D9" w:sz="4" w:space="0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</w:tblPr>
      <w:tblGrid>
        <w:gridCol w:w="2219"/>
        <w:gridCol w:w="6145"/>
        <w:gridCol w:w="567"/>
        <w:gridCol w:w="1869"/>
      </w:tblGrid>
      <w:tr w14:paraId="121D282E">
        <w:tblPrEx>
          <w:tblBorders>
            <w:top w:val="single" w:color="D8D8D8" w:themeColor="background1" w:themeShade="D9" w:sz="4" w:space="0"/>
            <w:left w:val="none" w:color="auto" w:sz="0" w:space="0"/>
            <w:bottom w:val="single" w:color="D8D8D8" w:themeColor="background1" w:themeShade="D9" w:sz="4" w:space="0"/>
            <w:right w:val="none" w:color="auto" w:sz="0" w:space="0"/>
            <w:insideH w:val="single" w:color="D8D8D8" w:themeColor="background1" w:themeShade="D9" w:sz="4" w:space="0"/>
            <w:insideV w:val="single" w:color="D8D8D8" w:themeColor="background1" w:themeShade="D9" w:sz="4" w:space="0"/>
          </w:tblBorders>
          <w:tblCellMar>
            <w:top w:w="14" w:type="dxa"/>
            <w:left w:w="0" w:type="dxa"/>
            <w:bottom w:w="14" w:type="dxa"/>
            <w:right w:w="0" w:type="dxa"/>
          </w:tblCellMar>
        </w:tblPrEx>
        <w:trPr>
          <w:trHeight w:val="403" w:hRule="atLeast"/>
        </w:trPr>
        <w:tc>
          <w:tcPr>
            <w:tcW w:w="2219" w:type="dxa"/>
            <w:vAlign w:val="bottom"/>
          </w:tcPr>
          <w:p w14:paraId="236C830A">
            <w:pPr>
              <w:rPr>
                <w:lang w:val="es-ES"/>
              </w:rPr>
            </w:pPr>
            <w:r>
              <w:rPr>
                <w:lang w:val="es-ES"/>
              </w:rPr>
              <w:t>Firma del presidente de la comisión de jueces</w:t>
            </w:r>
          </w:p>
        </w:tc>
        <w:tc>
          <w:tcPr>
            <w:tcW w:w="6145" w:type="dxa"/>
            <w:vAlign w:val="bottom"/>
          </w:tcPr>
          <w:p w14:paraId="14EBEB61">
            <w:pPr>
              <w:rPr>
                <w:lang w:val="es-ES"/>
              </w:rPr>
            </w:pPr>
          </w:p>
        </w:tc>
        <w:tc>
          <w:tcPr>
            <w:tcW w:w="567" w:type="dxa"/>
            <w:vAlign w:val="bottom"/>
          </w:tcPr>
          <w:p w14:paraId="39B1AC6C">
            <w:pPr>
              <w:rPr>
                <w:lang w:val="es-ES"/>
              </w:rPr>
            </w:pPr>
            <w:r>
              <w:rPr>
                <w:lang w:val="es-ES"/>
              </w:rPr>
              <w:t>Fecha</w:t>
            </w:r>
          </w:p>
        </w:tc>
        <w:tc>
          <w:tcPr>
            <w:tcW w:w="1869" w:type="dxa"/>
            <w:vAlign w:val="bottom"/>
          </w:tcPr>
          <w:p w14:paraId="7030904F">
            <w:pPr>
              <w:rPr>
                <w:lang w:val="es-ES"/>
              </w:rPr>
            </w:pPr>
            <w:r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</w:tr>
    </w:tbl>
    <w:p w14:paraId="039B1B65">
      <w:pPr>
        <w:rPr>
          <w:lang w:val="es-ES"/>
        </w:rPr>
      </w:pPr>
      <w:bookmarkStart w:id="0" w:name="_GoBack"/>
      <w:bookmarkEnd w:id="0"/>
    </w:p>
    <w:sectPr>
      <w:headerReference r:id="rId4" w:type="default"/>
      <w:footerReference r:id="rId5" w:type="default"/>
      <w:pgSz w:w="12240" w:h="15840"/>
      <w:pgMar w:top="1080" w:right="720" w:bottom="1080" w:left="72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E023DD">
    <w:pPr>
      <w:pStyle w:val="12"/>
      <w:rPr>
        <w:i/>
        <w:color w:val="A6A6A6" w:themeColor="background1" w:themeShade="A6"/>
        <w:lang w:val="es-ES"/>
      </w:rPr>
    </w:pPr>
  </w:p>
  <w:p w14:paraId="61891CF3">
    <w:pPr>
      <w:pStyle w:val="12"/>
      <w:rPr>
        <w:i/>
        <w:color w:val="A6A6A6" w:themeColor="background1" w:themeShade="A6"/>
        <w:lang w:val="es-ES"/>
      </w:rPr>
    </w:pPr>
  </w:p>
  <w:sdt>
    <w:sdtPr>
      <w:id w:val="-1654291613"/>
      <w:docPartObj>
        <w:docPartGallery w:val="AutoText"/>
      </w:docPartObj>
    </w:sdtPr>
    <w:sdtEndPr>
      <w:rPr>
        <w:color w:val="A6A6A6" w:themeColor="background1" w:themeShade="A6"/>
      </w:rPr>
    </w:sdtEndPr>
    <w:sdtContent>
      <w:p w14:paraId="2CD3FBB3">
        <w:pPr>
          <w:pStyle w:val="12"/>
          <w:jc w:val="right"/>
          <w:rPr>
            <w:color w:val="A6A6A6" w:themeColor="background1" w:themeShade="A6"/>
          </w:rPr>
        </w:pPr>
        <w:r>
          <w:rPr>
            <w:color w:val="A6A6A6" w:themeColor="background1" w:themeShade="A6"/>
          </w:rPr>
          <w:fldChar w:fldCharType="begin"/>
        </w:r>
        <w:r>
          <w:rPr>
            <w:color w:val="A6A6A6" w:themeColor="background1" w:themeShade="A6"/>
          </w:rPr>
          <w:instrText xml:space="preserve">PAGE   \* MERGEFORMAT</w:instrText>
        </w:r>
        <w:r>
          <w:rPr>
            <w:color w:val="A6A6A6" w:themeColor="background1" w:themeShade="A6"/>
          </w:rPr>
          <w:fldChar w:fldCharType="separate"/>
        </w:r>
        <w:r>
          <w:rPr>
            <w:color w:val="A6A6A6" w:themeColor="background1" w:themeShade="A6"/>
            <w:lang w:val="es-ES"/>
          </w:rPr>
          <w:t>2</w:t>
        </w:r>
        <w:r>
          <w:rPr>
            <w:color w:val="A6A6A6" w:themeColor="background1" w:themeShade="A6"/>
          </w:rPr>
          <w:fldChar w:fldCharType="end"/>
        </w:r>
      </w:p>
    </w:sdtContent>
  </w:sdt>
  <w:p w14:paraId="593CDD87">
    <w:pPr>
      <w:pStyle w:val="1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2B526D">
    <w:pPr>
      <w:pStyle w:val="2"/>
      <w:rPr>
        <w:color w:val="376092" w:themeColor="accent1" w:themeShade="BF"/>
        <w:sz w:val="36"/>
        <w:szCs w:val="36"/>
        <w:lang w:val="es-ES"/>
      </w:rPr>
    </w:pPr>
    <w:r>
      <w:rPr>
        <w:color w:val="376092" w:themeColor="accent1" w:themeShade="BF"/>
        <w:sz w:val="36"/>
        <w:szCs w:val="36"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29210</wp:posOffset>
          </wp:positionH>
          <wp:positionV relativeFrom="paragraph">
            <wp:posOffset>-212090</wp:posOffset>
          </wp:positionV>
          <wp:extent cx="619125" cy="619125"/>
          <wp:effectExtent l="0" t="0" r="9525" b="952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619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36"/>
        <w:szCs w:val="36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align>right</wp:align>
          </wp:positionH>
          <wp:positionV relativeFrom="paragraph">
            <wp:posOffset>-201295</wp:posOffset>
          </wp:positionV>
          <wp:extent cx="847725" cy="598170"/>
          <wp:effectExtent l="0" t="0" r="0" b="0"/>
          <wp:wrapNone/>
          <wp:docPr id="759929906" name="Imagen 1" descr="Sede Electrónica CSD: Página princip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9929906" name="Imagen 1" descr="Sede Electrónica CSD: Página principa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7709" cy="5979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color w:val="376092" w:themeColor="accent1" w:themeShade="BF"/>
        <w:sz w:val="36"/>
        <w:szCs w:val="36"/>
        <w:lang w:val="es-ES"/>
      </w:rPr>
      <w:t xml:space="preserve">              Informe de evaluación de candidatos a Juez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ocumentProtection w:enforcement="0"/>
  <w:defaultTabStop w:val="720"/>
  <w:hyphenationZone w:val="425"/>
  <w:noPunctuationKerning w:val="1"/>
  <w:characterSpacingControl w:val="doNotCompress"/>
  <w:footnotePr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2EB"/>
    <w:rsid w:val="000071F7"/>
    <w:rsid w:val="0002694E"/>
    <w:rsid w:val="0002798A"/>
    <w:rsid w:val="0005635F"/>
    <w:rsid w:val="00083002"/>
    <w:rsid w:val="00087B85"/>
    <w:rsid w:val="000A01F1"/>
    <w:rsid w:val="000A4C62"/>
    <w:rsid w:val="000B20A2"/>
    <w:rsid w:val="000C1163"/>
    <w:rsid w:val="000D2539"/>
    <w:rsid w:val="000D4E29"/>
    <w:rsid w:val="000D6000"/>
    <w:rsid w:val="000E4307"/>
    <w:rsid w:val="000F2528"/>
    <w:rsid w:val="000F2DF4"/>
    <w:rsid w:val="000F6783"/>
    <w:rsid w:val="000F68A2"/>
    <w:rsid w:val="00101CD9"/>
    <w:rsid w:val="001059A0"/>
    <w:rsid w:val="001060DC"/>
    <w:rsid w:val="00120C95"/>
    <w:rsid w:val="0014663E"/>
    <w:rsid w:val="00180664"/>
    <w:rsid w:val="00185BA5"/>
    <w:rsid w:val="00195009"/>
    <w:rsid w:val="0019779B"/>
    <w:rsid w:val="001F4896"/>
    <w:rsid w:val="00212276"/>
    <w:rsid w:val="002219F3"/>
    <w:rsid w:val="00250014"/>
    <w:rsid w:val="00254D4B"/>
    <w:rsid w:val="00275BB5"/>
    <w:rsid w:val="00286F6A"/>
    <w:rsid w:val="00291C8C"/>
    <w:rsid w:val="002A1ECE"/>
    <w:rsid w:val="002A2510"/>
    <w:rsid w:val="002A733C"/>
    <w:rsid w:val="002B3DE1"/>
    <w:rsid w:val="002B4D1D"/>
    <w:rsid w:val="002C10B1"/>
    <w:rsid w:val="002D222A"/>
    <w:rsid w:val="002D486E"/>
    <w:rsid w:val="00304E1D"/>
    <w:rsid w:val="003076FD"/>
    <w:rsid w:val="00317005"/>
    <w:rsid w:val="00335259"/>
    <w:rsid w:val="00341DD4"/>
    <w:rsid w:val="003729FC"/>
    <w:rsid w:val="00373B5C"/>
    <w:rsid w:val="003929F1"/>
    <w:rsid w:val="003A1B63"/>
    <w:rsid w:val="003A41A1"/>
    <w:rsid w:val="003B2326"/>
    <w:rsid w:val="003E6EB0"/>
    <w:rsid w:val="003F1D46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27B5"/>
    <w:rsid w:val="004854AB"/>
    <w:rsid w:val="0048685F"/>
    <w:rsid w:val="004A1437"/>
    <w:rsid w:val="004A4198"/>
    <w:rsid w:val="004A54EA"/>
    <w:rsid w:val="004B0578"/>
    <w:rsid w:val="004B1269"/>
    <w:rsid w:val="004C2FEE"/>
    <w:rsid w:val="004D7162"/>
    <w:rsid w:val="004E34C6"/>
    <w:rsid w:val="004F62AD"/>
    <w:rsid w:val="00501AE8"/>
    <w:rsid w:val="00504B65"/>
    <w:rsid w:val="005114CE"/>
    <w:rsid w:val="0052122B"/>
    <w:rsid w:val="00534624"/>
    <w:rsid w:val="00542885"/>
    <w:rsid w:val="005527D6"/>
    <w:rsid w:val="0055454B"/>
    <w:rsid w:val="005557F6"/>
    <w:rsid w:val="0055656D"/>
    <w:rsid w:val="00563778"/>
    <w:rsid w:val="00597804"/>
    <w:rsid w:val="005B4AE2"/>
    <w:rsid w:val="005B58AC"/>
    <w:rsid w:val="005C3D49"/>
    <w:rsid w:val="005D29FC"/>
    <w:rsid w:val="005E089B"/>
    <w:rsid w:val="005E63CC"/>
    <w:rsid w:val="005F6E87"/>
    <w:rsid w:val="00607654"/>
    <w:rsid w:val="00613129"/>
    <w:rsid w:val="00617C65"/>
    <w:rsid w:val="006263FD"/>
    <w:rsid w:val="00632C1B"/>
    <w:rsid w:val="00682C69"/>
    <w:rsid w:val="0068460D"/>
    <w:rsid w:val="006A64F6"/>
    <w:rsid w:val="006D2635"/>
    <w:rsid w:val="006D779C"/>
    <w:rsid w:val="006E4F63"/>
    <w:rsid w:val="006E729E"/>
    <w:rsid w:val="00712449"/>
    <w:rsid w:val="007229D0"/>
    <w:rsid w:val="00744817"/>
    <w:rsid w:val="007522F6"/>
    <w:rsid w:val="007602AC"/>
    <w:rsid w:val="00774B67"/>
    <w:rsid w:val="00793AC6"/>
    <w:rsid w:val="007A3508"/>
    <w:rsid w:val="007A71DE"/>
    <w:rsid w:val="007B199B"/>
    <w:rsid w:val="007B4E47"/>
    <w:rsid w:val="007B6119"/>
    <w:rsid w:val="007C1DA0"/>
    <w:rsid w:val="007E2A15"/>
    <w:rsid w:val="007E56C4"/>
    <w:rsid w:val="008107D6"/>
    <w:rsid w:val="00817C88"/>
    <w:rsid w:val="00841645"/>
    <w:rsid w:val="00852EC6"/>
    <w:rsid w:val="0088782D"/>
    <w:rsid w:val="008A0543"/>
    <w:rsid w:val="008B24BB"/>
    <w:rsid w:val="008B57DD"/>
    <w:rsid w:val="008B7081"/>
    <w:rsid w:val="008D40FF"/>
    <w:rsid w:val="00902964"/>
    <w:rsid w:val="009126F8"/>
    <w:rsid w:val="0092258D"/>
    <w:rsid w:val="0094790F"/>
    <w:rsid w:val="00966B90"/>
    <w:rsid w:val="009737B7"/>
    <w:rsid w:val="009802C4"/>
    <w:rsid w:val="009973A4"/>
    <w:rsid w:val="009976D9"/>
    <w:rsid w:val="00997A3E"/>
    <w:rsid w:val="009A4EA3"/>
    <w:rsid w:val="009A55DC"/>
    <w:rsid w:val="009C220D"/>
    <w:rsid w:val="00A149E2"/>
    <w:rsid w:val="00A211B2"/>
    <w:rsid w:val="00A2727E"/>
    <w:rsid w:val="00A35524"/>
    <w:rsid w:val="00A725C9"/>
    <w:rsid w:val="00A74F99"/>
    <w:rsid w:val="00A82BA3"/>
    <w:rsid w:val="00A94ACC"/>
    <w:rsid w:val="00A95A48"/>
    <w:rsid w:val="00AB646D"/>
    <w:rsid w:val="00AD0DEB"/>
    <w:rsid w:val="00AE6FA4"/>
    <w:rsid w:val="00B03907"/>
    <w:rsid w:val="00B11811"/>
    <w:rsid w:val="00B22007"/>
    <w:rsid w:val="00B26445"/>
    <w:rsid w:val="00B311E1"/>
    <w:rsid w:val="00B4735C"/>
    <w:rsid w:val="00B60C88"/>
    <w:rsid w:val="00B90EC2"/>
    <w:rsid w:val="00BA268F"/>
    <w:rsid w:val="00BB4EAF"/>
    <w:rsid w:val="00BE1B9E"/>
    <w:rsid w:val="00BF22F1"/>
    <w:rsid w:val="00C079CA"/>
    <w:rsid w:val="00C5330F"/>
    <w:rsid w:val="00C56CA1"/>
    <w:rsid w:val="00C67741"/>
    <w:rsid w:val="00C74647"/>
    <w:rsid w:val="00C76039"/>
    <w:rsid w:val="00C76480"/>
    <w:rsid w:val="00C80AD2"/>
    <w:rsid w:val="00C822BB"/>
    <w:rsid w:val="00C92FD6"/>
    <w:rsid w:val="00C937BB"/>
    <w:rsid w:val="00CA28E6"/>
    <w:rsid w:val="00CB7227"/>
    <w:rsid w:val="00CD247C"/>
    <w:rsid w:val="00CE0315"/>
    <w:rsid w:val="00CE4C5F"/>
    <w:rsid w:val="00CE671F"/>
    <w:rsid w:val="00D03A13"/>
    <w:rsid w:val="00D14E73"/>
    <w:rsid w:val="00D4274D"/>
    <w:rsid w:val="00D6155E"/>
    <w:rsid w:val="00D90A75"/>
    <w:rsid w:val="00D965F9"/>
    <w:rsid w:val="00DA4B5C"/>
    <w:rsid w:val="00DC47A2"/>
    <w:rsid w:val="00DE1551"/>
    <w:rsid w:val="00DE7FB7"/>
    <w:rsid w:val="00E20DDA"/>
    <w:rsid w:val="00E32A8B"/>
    <w:rsid w:val="00E36054"/>
    <w:rsid w:val="00E37E7B"/>
    <w:rsid w:val="00E46E04"/>
    <w:rsid w:val="00E86CBD"/>
    <w:rsid w:val="00E87396"/>
    <w:rsid w:val="00EB478A"/>
    <w:rsid w:val="00EB58EA"/>
    <w:rsid w:val="00EC42A3"/>
    <w:rsid w:val="00F002EB"/>
    <w:rsid w:val="00F02A61"/>
    <w:rsid w:val="00F416FF"/>
    <w:rsid w:val="00F83033"/>
    <w:rsid w:val="00F9637A"/>
    <w:rsid w:val="00F966AA"/>
    <w:rsid w:val="00FB538F"/>
    <w:rsid w:val="00FB7439"/>
    <w:rsid w:val="00FC3071"/>
    <w:rsid w:val="00FD5902"/>
    <w:rsid w:val="00FD6296"/>
    <w:rsid w:val="468168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iPriority="0" w:semiHidden="0" w:name="header"/>
    <w:lsdException w:qFormat="1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unhideWhenUsed="0" w:uiPriority="0" w:semiHidden="0" w:name="Table Grid"/>
    <w:lsdException w:uiPriority="0" w:name="Table Theme"/>
  </w:latentStyles>
  <w:style w:type="paragraph" w:default="1" w:styleId="1">
    <w:name w:val="Normal"/>
    <w:qFormat/>
    <w:uiPriority w:val="0"/>
    <w:pPr>
      <w:spacing w:before="40"/>
    </w:pPr>
    <w:rPr>
      <w:rFonts w:eastAsia="Times New Roman" w:cs="Times New Roman" w:asciiTheme="minorHAnsi" w:hAnsiTheme="minorHAnsi"/>
      <w:sz w:val="16"/>
      <w:szCs w:val="24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3">
    <w:name w:val="heading 2"/>
    <w:basedOn w:val="1"/>
    <w:next w:val="1"/>
    <w:qFormat/>
    <w:uiPriority w:val="0"/>
    <w:pPr>
      <w:shd w:val="clear" w:color="auto" w:fill="585858" w:themeFill="text1" w:themeFillTint="A6"/>
      <w:spacing w:before="200"/>
      <w:outlineLvl w:val="1"/>
    </w:pPr>
    <w:rPr>
      <w:b/>
      <w:color w:val="FFFFFF" w:themeColor="background1"/>
      <w:sz w:val="22"/>
      <w:szCs w:val="20"/>
      <w14:textFill>
        <w14:solidFill>
          <w14:schemeClr w14:val="bg1"/>
        </w14:solidFill>
      </w14:textFill>
    </w:rPr>
  </w:style>
  <w:style w:type="paragraph" w:styleId="4">
    <w:name w:val="heading 3"/>
    <w:basedOn w:val="1"/>
    <w:next w:val="1"/>
    <w:qFormat/>
    <w:uiPriority w:val="0"/>
    <w:pPr>
      <w:jc w:val="center"/>
      <w:outlineLvl w:val="2"/>
    </w:pPr>
  </w:style>
  <w:style w:type="paragraph" w:styleId="5">
    <w:name w:val="heading 4"/>
    <w:basedOn w:val="1"/>
    <w:next w:val="1"/>
    <w:link w:val="14"/>
    <w:unhideWhenUsed/>
    <w:qFormat/>
    <w:uiPriority w:val="0"/>
    <w:pPr>
      <w:outlineLvl w:val="3"/>
    </w:pPr>
    <w:rPr>
      <w:b/>
    </w:rPr>
  </w:style>
  <w:style w:type="paragraph" w:styleId="6">
    <w:name w:val="heading 5"/>
    <w:basedOn w:val="1"/>
    <w:next w:val="1"/>
    <w:link w:val="15"/>
    <w:unhideWhenUsed/>
    <w:qFormat/>
    <w:uiPriority w:val="0"/>
    <w:pPr>
      <w:outlineLvl w:val="4"/>
    </w:pPr>
    <w:rPr>
      <w:caps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7"/>
    <w:unhideWhenUsed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Balloon Text"/>
    <w:basedOn w:val="1"/>
    <w:semiHidden/>
    <w:unhideWhenUsed/>
    <w:qFormat/>
    <w:uiPriority w:val="0"/>
    <w:rPr>
      <w:rFonts w:cs="Tahoma"/>
      <w:szCs w:val="16"/>
    </w:rPr>
  </w:style>
  <w:style w:type="paragraph" w:styleId="11">
    <w:name w:val="header"/>
    <w:basedOn w:val="1"/>
    <w:link w:val="20"/>
    <w:unhideWhenUsed/>
    <w:qFormat/>
    <w:uiPriority w:val="0"/>
    <w:pPr>
      <w:tabs>
        <w:tab w:val="center" w:pos="4680"/>
        <w:tab w:val="right" w:pos="9360"/>
      </w:tabs>
      <w:spacing w:before="0"/>
    </w:pPr>
  </w:style>
  <w:style w:type="paragraph" w:styleId="12">
    <w:name w:val="footer"/>
    <w:basedOn w:val="1"/>
    <w:link w:val="21"/>
    <w:unhideWhenUsed/>
    <w:qFormat/>
    <w:uiPriority w:val="99"/>
    <w:pPr>
      <w:tabs>
        <w:tab w:val="center" w:pos="4680"/>
        <w:tab w:val="right" w:pos="9360"/>
      </w:tabs>
      <w:spacing w:before="0"/>
    </w:pPr>
  </w:style>
  <w:style w:type="table" w:styleId="13">
    <w:name w:val="Table Grid"/>
    <w:basedOn w:val="8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4">
    <w:name w:val="Título 4 Car"/>
    <w:basedOn w:val="7"/>
    <w:link w:val="5"/>
    <w:uiPriority w:val="0"/>
    <w:rPr>
      <w:rFonts w:asciiTheme="minorHAnsi" w:hAnsiTheme="minorHAnsi"/>
      <w:b/>
      <w:sz w:val="16"/>
      <w:szCs w:val="24"/>
    </w:rPr>
  </w:style>
  <w:style w:type="character" w:customStyle="1" w:styleId="15">
    <w:name w:val="Título 5 Car"/>
    <w:basedOn w:val="7"/>
    <w:link w:val="6"/>
    <w:qFormat/>
    <w:uiPriority w:val="0"/>
    <w:rPr>
      <w:rFonts w:asciiTheme="minorHAnsi" w:hAnsiTheme="minorHAnsi"/>
      <w:caps/>
      <w:sz w:val="16"/>
      <w:szCs w:val="24"/>
    </w:rPr>
  </w:style>
  <w:style w:type="paragraph" w:customStyle="1" w:styleId="16">
    <w:name w:val="Check Box"/>
    <w:basedOn w:val="1"/>
    <w:link w:val="17"/>
    <w:unhideWhenUsed/>
    <w:qFormat/>
    <w:uiPriority w:val="0"/>
    <w:pPr>
      <w:jc w:val="center"/>
    </w:pPr>
    <w:rPr>
      <w:color w:val="999999"/>
    </w:rPr>
  </w:style>
  <w:style w:type="character" w:customStyle="1" w:styleId="17">
    <w:name w:val="Check Box Char"/>
    <w:basedOn w:val="7"/>
    <w:link w:val="16"/>
    <w:uiPriority w:val="0"/>
    <w:rPr>
      <w:rFonts w:asciiTheme="minorHAnsi" w:hAnsiTheme="minorHAnsi"/>
      <w:color w:val="999999"/>
      <w:sz w:val="16"/>
      <w:szCs w:val="24"/>
    </w:rPr>
  </w:style>
  <w:style w:type="paragraph" w:customStyle="1" w:styleId="18">
    <w:name w:val="Company Name"/>
    <w:basedOn w:val="1"/>
    <w:unhideWhenUsed/>
    <w:qFormat/>
    <w:uiPriority w:val="0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customStyle="1" w:styleId="19">
    <w:name w:val="Italic"/>
    <w:basedOn w:val="5"/>
    <w:qFormat/>
    <w:uiPriority w:val="0"/>
    <w:rPr>
      <w:b w:val="0"/>
      <w:i/>
    </w:rPr>
  </w:style>
  <w:style w:type="character" w:customStyle="1" w:styleId="20">
    <w:name w:val="Encabezado Car"/>
    <w:basedOn w:val="7"/>
    <w:link w:val="11"/>
    <w:qFormat/>
    <w:uiPriority w:val="0"/>
    <w:rPr>
      <w:rFonts w:asciiTheme="minorHAnsi" w:hAnsiTheme="minorHAnsi"/>
      <w:sz w:val="16"/>
      <w:szCs w:val="24"/>
    </w:rPr>
  </w:style>
  <w:style w:type="character" w:customStyle="1" w:styleId="21">
    <w:name w:val="Pie de página Car"/>
    <w:basedOn w:val="7"/>
    <w:link w:val="12"/>
    <w:qFormat/>
    <w:uiPriority w:val="99"/>
    <w:rPr>
      <w:rFonts w:asciiTheme="minorHAnsi" w:hAnsiTheme="minorHAnsi"/>
      <w:sz w:val="16"/>
      <w:szCs w:val="24"/>
    </w:rPr>
  </w:style>
  <w:style w:type="paragraph" w:customStyle="1" w:styleId="22">
    <w:name w:val="Estilo1"/>
    <w:basedOn w:val="1"/>
    <w:link w:val="24"/>
    <w:qFormat/>
    <w:uiPriority w:val="0"/>
    <w:pPr>
      <w:spacing w:before="0"/>
    </w:pPr>
  </w:style>
  <w:style w:type="paragraph" w:customStyle="1" w:styleId="23">
    <w:name w:val="Estilo2"/>
    <w:basedOn w:val="1"/>
    <w:link w:val="25"/>
    <w:qFormat/>
    <w:uiPriority w:val="0"/>
    <w:pPr>
      <w:shd w:val="clear" w:color="auto" w:fill="00B0F0"/>
      <w:spacing w:before="0"/>
    </w:pPr>
    <w:rPr>
      <w:b/>
      <w:color w:val="FFFFFF" w:themeColor="background1"/>
      <w:sz w:val="22"/>
      <w:szCs w:val="20"/>
      <w14:textFill>
        <w14:solidFill>
          <w14:schemeClr w14:val="bg1"/>
        </w14:solidFill>
      </w14:textFill>
    </w:rPr>
  </w:style>
  <w:style w:type="character" w:customStyle="1" w:styleId="24">
    <w:name w:val="Estilo1 Car"/>
    <w:basedOn w:val="7"/>
    <w:link w:val="22"/>
    <w:qFormat/>
    <w:uiPriority w:val="0"/>
    <w:rPr>
      <w:rFonts w:asciiTheme="minorHAnsi" w:hAnsiTheme="minorHAnsi"/>
      <w:sz w:val="16"/>
      <w:szCs w:val="24"/>
    </w:rPr>
  </w:style>
  <w:style w:type="character" w:customStyle="1" w:styleId="25">
    <w:name w:val="Estilo2 Car"/>
    <w:basedOn w:val="7"/>
    <w:link w:val="23"/>
    <w:qFormat/>
    <w:uiPriority w:val="0"/>
    <w:rPr>
      <w:rFonts w:asciiTheme="minorHAnsi" w:hAnsiTheme="minorHAnsi"/>
      <w:b/>
      <w:color w:val="FFFFFF" w:themeColor="background1"/>
      <w:sz w:val="22"/>
      <w:shd w:val="clear" w:color="auto" w:fill="00B0F0"/>
      <w14:textFill>
        <w14:solidFill>
          <w14:schemeClr w14:val="bg1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3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84d1579-4664-4bd1-a426-29931df02f88">
      <Terms xmlns="http://schemas.microsoft.com/office/infopath/2007/PartnerControls"/>
    </lcf76f155ced4ddcb4097134ff3c332f>
    <TaxCatchAll xmlns="7d859e24-b261-425a-81ed-b70339f4d68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B5CBCCEBE148479ED3386A756F2C57" ma:contentTypeVersion="13" ma:contentTypeDescription="Crear nuevo documento." ma:contentTypeScope="" ma:versionID="c9153fd9a170895dcf998de7b5ae2b3b">
  <xsd:schema xmlns:xsd="http://www.w3.org/2001/XMLSchema" xmlns:xs="http://www.w3.org/2001/XMLSchema" xmlns:p="http://schemas.microsoft.com/office/2006/metadata/properties" xmlns:ns2="584d1579-4664-4bd1-a426-29931df02f88" xmlns:ns3="7d859e24-b261-425a-81ed-b70339f4d685" targetNamespace="http://schemas.microsoft.com/office/2006/metadata/properties" ma:root="true" ma:fieldsID="d517688291c280286100216b9e066fe8" ns2:_="" ns3:_="">
    <xsd:import namespace="584d1579-4664-4bd1-a426-29931df02f88"/>
    <xsd:import namespace="7d859e24-b261-425a-81ed-b70339f4d6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4d1579-4664-4bd1-a426-29931df02f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49e558de-9851-4559-bf1f-02bc7fb046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59e24-b261-425a-81ed-b70339f4d68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114be6c-73e5-4055-ba23-81928a434729}" ma:internalName="TaxCatchAll" ma:showField="CatchAllData" ma:web="7d859e24-b261-425a-81ed-b70339f4d6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B6C4A9-382F-4471-ADF9-0885B24B3352}">
  <ds:schemaRefs/>
</ds:datastoreItem>
</file>

<file path=customXml/itemProps2.xml><?xml version="1.0" encoding="utf-8"?>
<ds:datastoreItem xmlns:ds="http://schemas.openxmlformats.org/officeDocument/2006/customXml" ds:itemID="{A8BE8323-A2F0-4255-876B-34CA42F626D7}">
  <ds:schemaRefs/>
</ds:datastoreItem>
</file>

<file path=customXml/itemProps3.xml><?xml version="1.0" encoding="utf-8"?>
<ds:datastoreItem xmlns:ds="http://schemas.openxmlformats.org/officeDocument/2006/customXml" ds:itemID="{9DA9D80B-D748-4C40-8DB3-4F0BEAF8D59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 Corporation</Company>
  <Pages>2</Pages>
  <Words>213</Words>
  <Characters>2059</Characters>
  <Lines>17</Lines>
  <Paragraphs>4</Paragraphs>
  <TotalTime>16</TotalTime>
  <ScaleCrop>false</ScaleCrop>
  <LinksUpToDate>false</LinksUpToDate>
  <CharactersWithSpaces>2268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2019-10-25T10:46:00Z</dcterms:created>
  <dc:creator>Paul Peters</dc:creator>
  <cp:lastModifiedBy>jpiquer</cp:lastModifiedBy>
  <cp:lastPrinted>2004-01-28T17:11:00Z</cp:lastPrinted>
  <dcterms:modified xsi:type="dcterms:W3CDTF">2025-10-06T09:14:09Z</dcterms:modified>
  <dc:title>Employee performance review form (short)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0x01010097B5CBCCEBE148479ED3386A756F2C57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  <property fmtid="{D5CDD505-2E9C-101B-9397-08002B2CF9AE}" pid="10" name="Order">
    <vt:r8>2000600</vt:r8>
  </property>
  <property fmtid="{D5CDD505-2E9C-101B-9397-08002B2CF9AE}" pid="11" name="MediaServiceImageTags">
    <vt:lpwstr/>
  </property>
  <property fmtid="{D5CDD505-2E9C-101B-9397-08002B2CF9AE}" pid="12" name="KSOProductBuildVer">
    <vt:lpwstr>3082-12.2.0.22549</vt:lpwstr>
  </property>
  <property fmtid="{D5CDD505-2E9C-101B-9397-08002B2CF9AE}" pid="13" name="ICV">
    <vt:lpwstr>78EA6F8A23EA4D7581515B5CAC0DE293_12</vt:lpwstr>
  </property>
</Properties>
</file>